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991" w:rsidRPr="001B6432" w:rsidRDefault="00930B47" w:rsidP="001B6432">
      <w:pPr>
        <w:jc w:val="center"/>
        <w:rPr>
          <w:rFonts w:ascii="Times New Roman" w:hAnsi="Times New Roman" w:cs="Times New Roman"/>
          <w:b/>
          <w:sz w:val="24"/>
          <w:u w:val="single"/>
        </w:rPr>
      </w:pPr>
      <w:r w:rsidRPr="001B6432">
        <w:rPr>
          <w:rFonts w:ascii="Times New Roman" w:hAnsi="Times New Roman" w:cs="Times New Roman"/>
          <w:b/>
          <w:sz w:val="24"/>
          <w:u w:val="single"/>
        </w:rPr>
        <w:t>Chemistry Exam #1 Retake</w:t>
      </w:r>
    </w:p>
    <w:p w:rsidR="00930B47" w:rsidRDefault="00930B47">
      <w:pPr>
        <w:rPr>
          <w:rFonts w:ascii="Times New Roman" w:hAnsi="Times New Roman" w:cs="Times New Roman"/>
          <w:b/>
          <w:sz w:val="24"/>
        </w:rPr>
      </w:pPr>
      <w:r w:rsidRPr="001B6432">
        <w:rPr>
          <w:rFonts w:ascii="Times New Roman" w:hAnsi="Times New Roman" w:cs="Times New Roman"/>
          <w:b/>
          <w:sz w:val="24"/>
        </w:rPr>
        <w:t xml:space="preserve">Directions: </w:t>
      </w:r>
      <w:r w:rsidR="001B6432" w:rsidRPr="001B6432">
        <w:rPr>
          <w:rFonts w:ascii="Times New Roman" w:hAnsi="Times New Roman" w:cs="Times New Roman"/>
          <w:b/>
          <w:sz w:val="24"/>
        </w:rPr>
        <w:t>Please answer the following questions in complete sentences. You may write on a separate piece of paper. Depending on how many questions you missed on the exam will determine how many questions will you need to answer. If you missed 15 or more questions you must answer all the questions. If you missed 10</w:t>
      </w:r>
      <w:r w:rsidR="001B6432">
        <w:rPr>
          <w:rFonts w:ascii="Times New Roman" w:hAnsi="Times New Roman" w:cs="Times New Roman"/>
          <w:b/>
          <w:sz w:val="24"/>
        </w:rPr>
        <w:t xml:space="preserve"> questions answer only four </w:t>
      </w:r>
      <w:r w:rsidR="001B6432" w:rsidRPr="001B6432">
        <w:rPr>
          <w:rFonts w:ascii="Times New Roman" w:hAnsi="Times New Roman" w:cs="Times New Roman"/>
          <w:b/>
          <w:sz w:val="24"/>
        </w:rPr>
        <w:t xml:space="preserve">questions. If you missed 5 </w:t>
      </w:r>
      <w:r w:rsidR="001B6432">
        <w:rPr>
          <w:rFonts w:ascii="Times New Roman" w:hAnsi="Times New Roman" w:cs="Times New Roman"/>
          <w:b/>
          <w:sz w:val="24"/>
        </w:rPr>
        <w:t>questions answer three</w:t>
      </w:r>
      <w:r w:rsidR="001B6432" w:rsidRPr="001B6432">
        <w:rPr>
          <w:rFonts w:ascii="Times New Roman" w:hAnsi="Times New Roman" w:cs="Times New Roman"/>
          <w:b/>
          <w:sz w:val="24"/>
        </w:rPr>
        <w:t xml:space="preserve"> questions. Each question (2pts) that is answered correctly will help you gain back points on your exam. Test corrections are due next Tuesday, but can be turned in earlier. </w:t>
      </w:r>
    </w:p>
    <w:p w:rsidR="001B6432" w:rsidRDefault="001B6432">
      <w:pPr>
        <w:rPr>
          <w:rFonts w:ascii="Times New Roman" w:hAnsi="Times New Roman" w:cs="Times New Roman"/>
          <w:b/>
          <w:sz w:val="24"/>
        </w:rPr>
      </w:pPr>
      <w:r>
        <w:rPr>
          <w:rFonts w:ascii="Times New Roman" w:hAnsi="Times New Roman" w:cs="Times New Roman"/>
          <w:b/>
          <w:sz w:val="24"/>
        </w:rPr>
        <w:t>INCOMPLETE = NO POINTS</w:t>
      </w:r>
    </w:p>
    <w:p w:rsidR="001B6432" w:rsidRDefault="001B6432">
      <w:pPr>
        <w:rPr>
          <w:rFonts w:ascii="Times New Roman" w:hAnsi="Times New Roman" w:cs="Times New Roman"/>
          <w:b/>
          <w:sz w:val="24"/>
        </w:rPr>
      </w:pPr>
      <w:r>
        <w:rPr>
          <w:rFonts w:ascii="Times New Roman" w:hAnsi="Times New Roman" w:cs="Times New Roman"/>
          <w:b/>
          <w:sz w:val="24"/>
        </w:rPr>
        <w:t xml:space="preserve">QUESTIONS MUST BE ANSWERED </w:t>
      </w:r>
      <w:r w:rsidR="00FB111D">
        <w:rPr>
          <w:rFonts w:ascii="Times New Roman" w:hAnsi="Times New Roman" w:cs="Times New Roman"/>
          <w:b/>
          <w:sz w:val="24"/>
        </w:rPr>
        <w:t>TO</w:t>
      </w:r>
      <w:r>
        <w:rPr>
          <w:rFonts w:ascii="Times New Roman" w:hAnsi="Times New Roman" w:cs="Times New Roman"/>
          <w:b/>
          <w:sz w:val="24"/>
        </w:rPr>
        <w:t xml:space="preserve"> GET THE POINTS</w:t>
      </w:r>
    </w:p>
    <w:p w:rsidR="001B6432" w:rsidRDefault="001B6432" w:rsidP="001B6432">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Copy and complete the following table concerning the three isotopes of silicon, Si. </w:t>
      </w:r>
    </w:p>
    <w:tbl>
      <w:tblPr>
        <w:tblStyle w:val="TableGrid"/>
        <w:tblW w:w="0" w:type="auto"/>
        <w:tblInd w:w="720" w:type="dxa"/>
        <w:tblLook w:val="04A0" w:firstRow="1" w:lastRow="0" w:firstColumn="1" w:lastColumn="0" w:noHBand="0" w:noVBand="1"/>
      </w:tblPr>
      <w:tblGrid>
        <w:gridCol w:w="2145"/>
        <w:gridCol w:w="2151"/>
        <w:gridCol w:w="2169"/>
        <w:gridCol w:w="2165"/>
      </w:tblGrid>
      <w:tr w:rsidR="001B6432" w:rsidTr="001B6432">
        <w:tc>
          <w:tcPr>
            <w:tcW w:w="2337" w:type="dxa"/>
          </w:tcPr>
          <w:p w:rsidR="001B6432" w:rsidRPr="001B6432" w:rsidRDefault="001B6432" w:rsidP="001B6432">
            <w:pPr>
              <w:pStyle w:val="ListParagraph"/>
              <w:ind w:left="0"/>
              <w:rPr>
                <w:rFonts w:ascii="Times New Roman" w:hAnsi="Times New Roman" w:cs="Times New Roman"/>
                <w:b/>
                <w:sz w:val="24"/>
              </w:rPr>
            </w:pPr>
            <w:r>
              <w:rPr>
                <w:rFonts w:ascii="Times New Roman" w:hAnsi="Times New Roman" w:cs="Times New Roman"/>
                <w:b/>
                <w:sz w:val="24"/>
              </w:rPr>
              <w:t>Isotope</w:t>
            </w:r>
          </w:p>
        </w:tc>
        <w:tc>
          <w:tcPr>
            <w:tcW w:w="2337"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Number of Protons</w:t>
            </w:r>
          </w:p>
        </w:tc>
        <w:tc>
          <w:tcPr>
            <w:tcW w:w="2338"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Number of Electrons</w:t>
            </w:r>
          </w:p>
        </w:tc>
        <w:tc>
          <w:tcPr>
            <w:tcW w:w="2338"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Number of Neutrons</w:t>
            </w:r>
          </w:p>
        </w:tc>
      </w:tr>
      <w:tr w:rsidR="001B6432" w:rsidTr="001B6432">
        <w:tc>
          <w:tcPr>
            <w:tcW w:w="2337"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Si-28</w:t>
            </w:r>
          </w:p>
        </w:tc>
        <w:tc>
          <w:tcPr>
            <w:tcW w:w="2337"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r>
      <w:tr w:rsidR="001B6432" w:rsidTr="001B6432">
        <w:tc>
          <w:tcPr>
            <w:tcW w:w="2337"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Si-29</w:t>
            </w:r>
          </w:p>
        </w:tc>
        <w:tc>
          <w:tcPr>
            <w:tcW w:w="2337"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r>
      <w:tr w:rsidR="001B6432" w:rsidTr="001B6432">
        <w:tc>
          <w:tcPr>
            <w:tcW w:w="2337" w:type="dxa"/>
          </w:tcPr>
          <w:p w:rsidR="001B6432" w:rsidRDefault="001B6432" w:rsidP="001B6432">
            <w:pPr>
              <w:pStyle w:val="ListParagraph"/>
              <w:ind w:left="0"/>
              <w:rPr>
                <w:rFonts w:ascii="Times New Roman" w:hAnsi="Times New Roman" w:cs="Times New Roman"/>
                <w:sz w:val="24"/>
              </w:rPr>
            </w:pPr>
            <w:r>
              <w:rPr>
                <w:rFonts w:ascii="Times New Roman" w:hAnsi="Times New Roman" w:cs="Times New Roman"/>
                <w:sz w:val="24"/>
              </w:rPr>
              <w:t>Si-30</w:t>
            </w:r>
          </w:p>
        </w:tc>
        <w:tc>
          <w:tcPr>
            <w:tcW w:w="2337"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c>
          <w:tcPr>
            <w:tcW w:w="2338" w:type="dxa"/>
          </w:tcPr>
          <w:p w:rsidR="001B6432" w:rsidRDefault="001B6432" w:rsidP="001B6432">
            <w:pPr>
              <w:pStyle w:val="ListParagraph"/>
              <w:ind w:left="0"/>
              <w:rPr>
                <w:rFonts w:ascii="Times New Roman" w:hAnsi="Times New Roman" w:cs="Times New Roman"/>
                <w:sz w:val="24"/>
              </w:rPr>
            </w:pPr>
          </w:p>
        </w:tc>
      </w:tr>
    </w:tbl>
    <w:p w:rsidR="001B6432" w:rsidRDefault="001B6432" w:rsidP="001B6432">
      <w:pPr>
        <w:rPr>
          <w:rFonts w:ascii="Times New Roman" w:hAnsi="Times New Roman" w:cs="Times New Roman"/>
          <w:sz w:val="24"/>
        </w:rPr>
      </w:pPr>
    </w:p>
    <w:p w:rsidR="001B6432" w:rsidRDefault="001B6432" w:rsidP="001B6432">
      <w:pPr>
        <w:pStyle w:val="ListParagraph"/>
        <w:numPr>
          <w:ilvl w:val="0"/>
          <w:numId w:val="2"/>
        </w:numPr>
        <w:rPr>
          <w:rFonts w:ascii="Times New Roman" w:hAnsi="Times New Roman" w:cs="Times New Roman"/>
          <w:sz w:val="24"/>
        </w:rPr>
      </w:pPr>
      <w:r>
        <w:rPr>
          <w:rFonts w:ascii="Times New Roman" w:hAnsi="Times New Roman" w:cs="Times New Roman"/>
          <w:sz w:val="24"/>
        </w:rPr>
        <w:t>Define each of the following:</w:t>
      </w:r>
    </w:p>
    <w:p w:rsidR="001B6432" w:rsidRDefault="001B6432" w:rsidP="001B6432">
      <w:pPr>
        <w:pStyle w:val="ListParagraph"/>
        <w:numPr>
          <w:ilvl w:val="1"/>
          <w:numId w:val="2"/>
        </w:numPr>
        <w:rPr>
          <w:rFonts w:ascii="Times New Roman" w:hAnsi="Times New Roman" w:cs="Times New Roman"/>
          <w:sz w:val="24"/>
        </w:rPr>
      </w:pPr>
      <w:r>
        <w:rPr>
          <w:rFonts w:ascii="Times New Roman" w:hAnsi="Times New Roman" w:cs="Times New Roman"/>
          <w:sz w:val="24"/>
        </w:rPr>
        <w:t>Atomic number</w:t>
      </w:r>
    </w:p>
    <w:p w:rsidR="001B6432" w:rsidRDefault="001B6432" w:rsidP="001B643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Mass number </w:t>
      </w:r>
    </w:p>
    <w:p w:rsidR="001B6432" w:rsidRDefault="001B6432" w:rsidP="001B6432">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Isotope </w:t>
      </w:r>
    </w:p>
    <w:p w:rsidR="001B6432" w:rsidRDefault="001B6432" w:rsidP="001B6432">
      <w:pPr>
        <w:pStyle w:val="ListParagraph"/>
        <w:ind w:left="1440"/>
        <w:rPr>
          <w:rFonts w:ascii="Times New Roman" w:hAnsi="Times New Roman" w:cs="Times New Roman"/>
          <w:sz w:val="24"/>
        </w:rPr>
      </w:pPr>
    </w:p>
    <w:p w:rsidR="001B6432" w:rsidRPr="001B6432" w:rsidRDefault="001B6432" w:rsidP="001B6432">
      <w:pPr>
        <w:pStyle w:val="ListParagraph"/>
        <w:numPr>
          <w:ilvl w:val="0"/>
          <w:numId w:val="2"/>
        </w:numPr>
        <w:rPr>
          <w:rFonts w:ascii="Times New Roman" w:hAnsi="Times New Roman" w:cs="Times New Roman"/>
          <w:sz w:val="24"/>
        </w:rPr>
      </w:pPr>
      <w:r>
        <w:rPr>
          <w:rFonts w:ascii="Times New Roman" w:hAnsi="Times New Roman" w:cs="Times New Roman"/>
          <w:sz w:val="24"/>
        </w:rPr>
        <w:t>The study of atomic structure and the nucleus produced a new field of medicine called nuclear medicine. Describe the use of radioactive tracers to detect and treat diseases. (</w:t>
      </w:r>
      <w:r>
        <w:rPr>
          <w:rFonts w:ascii="Times New Roman" w:hAnsi="Times New Roman" w:cs="Times New Roman"/>
          <w:i/>
          <w:sz w:val="24"/>
        </w:rPr>
        <w:t xml:space="preserve">You may have to do a little bit of research to answer this question). </w:t>
      </w:r>
    </w:p>
    <w:p w:rsidR="001B6432" w:rsidRDefault="001B6432" w:rsidP="001B6432">
      <w:pPr>
        <w:pStyle w:val="ListParagraph"/>
        <w:rPr>
          <w:rFonts w:ascii="Times New Roman" w:hAnsi="Times New Roman" w:cs="Times New Roman"/>
          <w:sz w:val="24"/>
        </w:rPr>
      </w:pPr>
    </w:p>
    <w:p w:rsidR="00C8309B" w:rsidRDefault="00C8309B" w:rsidP="00C8309B">
      <w:pPr>
        <w:pStyle w:val="ListParagraph"/>
        <w:numPr>
          <w:ilvl w:val="0"/>
          <w:numId w:val="2"/>
        </w:numPr>
        <w:rPr>
          <w:rFonts w:ascii="Times New Roman" w:hAnsi="Times New Roman" w:cs="Times New Roman"/>
          <w:sz w:val="24"/>
        </w:rPr>
      </w:pPr>
      <w:r>
        <w:rPr>
          <w:rFonts w:ascii="Times New Roman" w:hAnsi="Times New Roman" w:cs="Times New Roman"/>
          <w:sz w:val="24"/>
        </w:rPr>
        <w:t>Label each observation as qualitative or quantitative.</w:t>
      </w:r>
    </w:p>
    <w:p w:rsidR="00C8309B" w:rsidRPr="00C8309B" w:rsidRDefault="00C8309B" w:rsidP="00C8309B">
      <w:pPr>
        <w:pStyle w:val="ListParagraph"/>
        <w:rPr>
          <w:rFonts w:ascii="Times New Roman" w:hAnsi="Times New Roman" w:cs="Times New Roman"/>
          <w:sz w:val="24"/>
        </w:rPr>
      </w:pP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temperature of this room is 25 degrees Celsius.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It is comfortably warm in this room.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Most people have removed their coats.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building is 25 stories high.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It is a very tall building.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The building is taller than any nearby trees. </w:t>
      </w:r>
    </w:p>
    <w:p w:rsidR="00C8309B" w:rsidRDefault="00C8309B" w:rsidP="00C8309B">
      <w:pPr>
        <w:pStyle w:val="ListParagraph"/>
        <w:numPr>
          <w:ilvl w:val="0"/>
          <w:numId w:val="2"/>
        </w:numPr>
        <w:rPr>
          <w:rFonts w:ascii="Times New Roman" w:hAnsi="Times New Roman" w:cs="Times New Roman"/>
          <w:sz w:val="24"/>
        </w:rPr>
      </w:pPr>
      <w:r>
        <w:rPr>
          <w:rFonts w:ascii="Times New Roman" w:hAnsi="Times New Roman" w:cs="Times New Roman"/>
          <w:sz w:val="24"/>
        </w:rPr>
        <w:t>Match each observation with the correct conclusion:</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Cathode rays are attracted to a positively charged metal plat.</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Cathode rays are positively charged. </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Cathode rays are negatively charged. </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Cathode rays have no charge.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Electrons have a negative charge.</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Atoms must be negatively charged. </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lastRenderedPageBreak/>
        <w:t xml:space="preserve">Atoms must be positively charged. </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Atoms must also contain positive subatomic material.</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Alpha particles fired at a thin gold foil are occasionally scattered back the direction that they came from.</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The positive material in an atom is spread throughout like the batter in pudding.</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Atoms contain neutrons.</w:t>
      </w:r>
    </w:p>
    <w:p w:rsidR="00C8309B" w:rsidRDefault="00C8309B" w:rsidP="00C8309B">
      <w:pPr>
        <w:pStyle w:val="ListParagraph"/>
        <w:numPr>
          <w:ilvl w:val="2"/>
          <w:numId w:val="2"/>
        </w:numPr>
        <w:rPr>
          <w:rFonts w:ascii="Times New Roman" w:hAnsi="Times New Roman" w:cs="Times New Roman"/>
          <w:sz w:val="24"/>
        </w:rPr>
      </w:pPr>
      <w:r>
        <w:rPr>
          <w:rFonts w:ascii="Times New Roman" w:hAnsi="Times New Roman" w:cs="Times New Roman"/>
          <w:sz w:val="24"/>
        </w:rPr>
        <w:t xml:space="preserve">The positive charge in an atom is concentrated in a small area at the center of the atom. </w:t>
      </w:r>
    </w:p>
    <w:p w:rsidR="00C8309B" w:rsidRDefault="00C8309B" w:rsidP="00C8309B">
      <w:pPr>
        <w:pStyle w:val="ListParagraph"/>
        <w:numPr>
          <w:ilvl w:val="0"/>
          <w:numId w:val="2"/>
        </w:numPr>
        <w:rPr>
          <w:rFonts w:ascii="Times New Roman" w:hAnsi="Times New Roman" w:cs="Times New Roman"/>
          <w:sz w:val="24"/>
        </w:rPr>
      </w:pPr>
      <w:r>
        <w:rPr>
          <w:rFonts w:ascii="Times New Roman" w:hAnsi="Times New Roman" w:cs="Times New Roman"/>
          <w:sz w:val="24"/>
        </w:rPr>
        <w:t>Use the periodic table to find the symbol for the element with:</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44 electrons</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 xml:space="preserve">30 protons </w:t>
      </w:r>
    </w:p>
    <w:p w:rsidR="00C8309B" w:rsidRDefault="00C8309B"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36 atomic mass</w:t>
      </w:r>
    </w:p>
    <w:p w:rsidR="00C8309B" w:rsidRPr="00C8309B" w:rsidRDefault="00D72AF2" w:rsidP="00C8309B">
      <w:pPr>
        <w:pStyle w:val="ListParagraph"/>
        <w:numPr>
          <w:ilvl w:val="1"/>
          <w:numId w:val="2"/>
        </w:numPr>
        <w:rPr>
          <w:rFonts w:ascii="Times New Roman" w:hAnsi="Times New Roman" w:cs="Times New Roman"/>
          <w:sz w:val="24"/>
        </w:rPr>
      </w:pPr>
      <w:r>
        <w:rPr>
          <w:rFonts w:ascii="Times New Roman" w:hAnsi="Times New Roman" w:cs="Times New Roman"/>
          <w:sz w:val="24"/>
        </w:rPr>
        <w:t>53 atomic number</w:t>
      </w:r>
      <w:bookmarkStart w:id="0" w:name="_GoBack"/>
      <w:bookmarkEnd w:id="0"/>
    </w:p>
    <w:sectPr w:rsidR="00C8309B" w:rsidRPr="00C8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C5334"/>
    <w:multiLevelType w:val="hybridMultilevel"/>
    <w:tmpl w:val="F3CC8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845CC"/>
    <w:multiLevelType w:val="hybridMultilevel"/>
    <w:tmpl w:val="B844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47"/>
    <w:rsid w:val="001B6432"/>
    <w:rsid w:val="003B2D98"/>
    <w:rsid w:val="00930B47"/>
    <w:rsid w:val="00BE67C8"/>
    <w:rsid w:val="00C8309B"/>
    <w:rsid w:val="00D72AF2"/>
    <w:rsid w:val="00FB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D7F9"/>
  <w15:chartTrackingRefBased/>
  <w15:docId w15:val="{43E82579-ED7D-45AF-A7C6-292F6116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432"/>
    <w:pPr>
      <w:ind w:left="720"/>
      <w:contextualSpacing/>
    </w:pPr>
  </w:style>
  <w:style w:type="table" w:styleId="TableGrid">
    <w:name w:val="Table Grid"/>
    <w:basedOn w:val="TableNormal"/>
    <w:uiPriority w:val="39"/>
    <w:rsid w:val="001B6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Murphy</dc:creator>
  <cp:keywords/>
  <dc:description/>
  <cp:lastModifiedBy>Megan Murphy</cp:lastModifiedBy>
  <cp:revision>3</cp:revision>
  <dcterms:created xsi:type="dcterms:W3CDTF">2017-09-12T16:57:00Z</dcterms:created>
  <dcterms:modified xsi:type="dcterms:W3CDTF">2017-09-12T17:21:00Z</dcterms:modified>
</cp:coreProperties>
</file>